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9E9A" w14:textId="77777777" w:rsidR="00F6175F" w:rsidRDefault="00F6175F" w:rsidP="00F6175F">
      <w:pPr>
        <w:spacing w:line="276" w:lineRule="auto"/>
        <w:jc w:val="center"/>
        <w:rPr>
          <w:rStyle w:val="Emphasis"/>
          <w:b/>
          <w:i w:val="0"/>
          <w:color w:val="244061" w:themeColor="accent1" w:themeShade="80"/>
          <w:sz w:val="28"/>
          <w:szCs w:val="28"/>
        </w:rPr>
      </w:pPr>
      <w:r w:rsidRPr="00F6175F">
        <w:rPr>
          <w:rStyle w:val="Emphasis"/>
          <w:b/>
          <w:i w:val="0"/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499D" wp14:editId="762D00B2">
                <wp:simplePos x="0" y="0"/>
                <wp:positionH relativeFrom="column">
                  <wp:posOffset>1438275</wp:posOffset>
                </wp:positionH>
                <wp:positionV relativeFrom="paragraph">
                  <wp:posOffset>965200</wp:posOffset>
                </wp:positionV>
                <wp:extent cx="37433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2BFE" w14:textId="77777777" w:rsidR="00F6175F" w:rsidRPr="00F6175F" w:rsidRDefault="00F6175F" w:rsidP="00F6175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F6175F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The Property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4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25pt;margin-top:76pt;width:29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" strokecolor="white [3212]">
                <v:textbox>
                  <w:txbxContent>
                    <w:p w14:paraId="44E02BFE" w14:textId="77777777" w:rsidR="00F6175F" w:rsidRPr="00F6175F" w:rsidRDefault="00F6175F" w:rsidP="00F6175F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F6175F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The Property People</w:t>
                      </w:r>
                    </w:p>
                  </w:txbxContent>
                </v:textbox>
              </v:shape>
            </w:pict>
          </mc:Fallback>
        </mc:AlternateContent>
      </w:r>
      <w:r w:rsidR="00656B4D">
        <w:rPr>
          <w:noProof/>
          <w:sz w:val="22"/>
          <w:szCs w:val="22"/>
        </w:rPr>
        <w:drawing>
          <wp:inline distT="0" distB="0" distL="0" distR="0" wp14:anchorId="3780A5C0" wp14:editId="5D637E9B">
            <wp:extent cx="2280547" cy="1042988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05" cy="104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E6791" w14:textId="77777777" w:rsidR="00F6175F" w:rsidRDefault="00F6175F" w:rsidP="00F6175F">
      <w:pPr>
        <w:spacing w:line="276" w:lineRule="auto"/>
        <w:jc w:val="center"/>
        <w:rPr>
          <w:rStyle w:val="Emphasis"/>
          <w:b/>
          <w:i w:val="0"/>
          <w:color w:val="244061" w:themeColor="accent1" w:themeShade="80"/>
          <w:sz w:val="26"/>
          <w:szCs w:val="26"/>
        </w:rPr>
      </w:pPr>
    </w:p>
    <w:p w14:paraId="15E7195C" w14:textId="77777777" w:rsidR="002C33A2" w:rsidRDefault="002C33A2" w:rsidP="00F6175F">
      <w:pPr>
        <w:spacing w:line="276" w:lineRule="auto"/>
        <w:jc w:val="center"/>
        <w:rPr>
          <w:rStyle w:val="Emphasis"/>
          <w:i w:val="0"/>
          <w:color w:val="244061" w:themeColor="accent1" w:themeShade="80"/>
          <w:sz w:val="26"/>
          <w:szCs w:val="26"/>
        </w:rPr>
      </w:pPr>
    </w:p>
    <w:p w14:paraId="0897F58E" w14:textId="376DE2D2" w:rsidR="00E73F5C" w:rsidRPr="006E0F88" w:rsidRDefault="00A36DB0" w:rsidP="00F6175F">
      <w:pPr>
        <w:spacing w:line="276" w:lineRule="auto"/>
        <w:jc w:val="center"/>
        <w:rPr>
          <w:rStyle w:val="Emphasis"/>
          <w:i w:val="0"/>
          <w:color w:val="244061" w:themeColor="accent1" w:themeShade="80"/>
        </w:rPr>
      </w:pPr>
      <w:r w:rsidRPr="006E0F88">
        <w:rPr>
          <w:rStyle w:val="Emphasis"/>
          <w:i w:val="0"/>
          <w:color w:val="244061" w:themeColor="accent1" w:themeShade="80"/>
        </w:rPr>
        <w:t>Are you able to demonstrate a successful track record within</w:t>
      </w:r>
      <w:r w:rsidR="006E0F88" w:rsidRPr="006E0F88">
        <w:rPr>
          <w:rStyle w:val="Emphasis"/>
          <w:i w:val="0"/>
          <w:color w:val="244061" w:themeColor="accent1" w:themeShade="80"/>
        </w:rPr>
        <w:t xml:space="preserve"> property and lettings management</w:t>
      </w:r>
      <w:r w:rsidRPr="006E0F88">
        <w:rPr>
          <w:rStyle w:val="Emphasis"/>
          <w:i w:val="0"/>
          <w:color w:val="244061" w:themeColor="accent1" w:themeShade="80"/>
        </w:rPr>
        <w:t>?</w:t>
      </w:r>
      <w:r w:rsidR="00F6175F" w:rsidRPr="006E0F88">
        <w:rPr>
          <w:rStyle w:val="Emphasis"/>
          <w:i w:val="0"/>
          <w:color w:val="244061" w:themeColor="accent1" w:themeShade="80"/>
        </w:rPr>
        <w:t xml:space="preserve">  </w:t>
      </w:r>
      <w:r w:rsidRPr="006E0F88">
        <w:rPr>
          <w:rStyle w:val="Emphasis"/>
          <w:i w:val="0"/>
          <w:color w:val="244061" w:themeColor="accent1" w:themeShade="80"/>
        </w:rPr>
        <w:t>We have an e</w:t>
      </w:r>
      <w:r w:rsidR="00C96980" w:rsidRPr="006E0F88">
        <w:rPr>
          <w:rStyle w:val="Emphasis"/>
          <w:i w:val="0"/>
          <w:color w:val="244061" w:themeColor="accent1" w:themeShade="80"/>
        </w:rPr>
        <w:t xml:space="preserve">xciting opportunity to join our </w:t>
      </w:r>
      <w:r w:rsidR="00003CA5" w:rsidRPr="006E0F88">
        <w:rPr>
          <w:rStyle w:val="Emphasis"/>
          <w:i w:val="0"/>
          <w:color w:val="244061" w:themeColor="accent1" w:themeShade="80"/>
        </w:rPr>
        <w:t xml:space="preserve">expanding </w:t>
      </w:r>
      <w:r w:rsidR="001374E5" w:rsidRPr="006E0F88">
        <w:rPr>
          <w:rStyle w:val="Emphasis"/>
          <w:i w:val="0"/>
          <w:color w:val="244061" w:themeColor="accent1" w:themeShade="80"/>
        </w:rPr>
        <w:t>business</w:t>
      </w:r>
      <w:r w:rsidR="00D74C1D" w:rsidRPr="006E0F88">
        <w:rPr>
          <w:rStyle w:val="Emphasis"/>
          <w:i w:val="0"/>
          <w:color w:val="244061" w:themeColor="accent1" w:themeShade="80"/>
        </w:rPr>
        <w:t>.</w:t>
      </w:r>
    </w:p>
    <w:p w14:paraId="48B3EDD3" w14:textId="77777777" w:rsidR="00E73F5C" w:rsidRPr="006E0F88" w:rsidRDefault="00E73F5C" w:rsidP="001D2E53">
      <w:pPr>
        <w:rPr>
          <w:b/>
        </w:rPr>
      </w:pPr>
    </w:p>
    <w:p w14:paraId="39B79C0F" w14:textId="77777777" w:rsidR="005428D6" w:rsidRPr="006E0F88" w:rsidRDefault="005428D6" w:rsidP="001D2E53">
      <w:pPr>
        <w:rPr>
          <w:b/>
        </w:rPr>
        <w:sectPr w:rsidR="005428D6" w:rsidRPr="006E0F88" w:rsidSect="006E0F88">
          <w:headerReference w:type="default" r:id="rId9"/>
          <w:type w:val="continuous"/>
          <w:pgSz w:w="11906" w:h="16838" w:code="9"/>
          <w:pgMar w:top="284" w:right="720" w:bottom="720" w:left="720" w:header="709" w:footer="709" w:gutter="0"/>
          <w:cols w:space="708"/>
          <w:docGrid w:linePitch="360"/>
        </w:sectPr>
      </w:pPr>
    </w:p>
    <w:p w14:paraId="53EAAE36" w14:textId="7457B47A" w:rsidR="00F713CE" w:rsidRPr="006E0F88" w:rsidRDefault="00AF5941" w:rsidP="00C86CB4">
      <w:pPr>
        <w:spacing w:line="276" w:lineRule="auto"/>
        <w:jc w:val="center"/>
        <w:rPr>
          <w:b/>
          <w:color w:val="403152" w:themeColor="accent4" w:themeShade="80"/>
        </w:rPr>
      </w:pPr>
      <w:r w:rsidRPr="006E0F88">
        <w:rPr>
          <w:b/>
          <w:color w:val="403152" w:themeColor="accent4" w:themeShade="80"/>
        </w:rPr>
        <w:t xml:space="preserve">HRI </w:t>
      </w:r>
      <w:r w:rsidR="00AE5C8B" w:rsidRPr="006E0F88">
        <w:rPr>
          <w:b/>
          <w:color w:val="403152" w:themeColor="accent4" w:themeShade="80"/>
        </w:rPr>
        <w:t xml:space="preserve">Operational </w:t>
      </w:r>
      <w:r w:rsidRPr="006E0F88">
        <w:rPr>
          <w:b/>
          <w:color w:val="403152" w:themeColor="accent4" w:themeShade="80"/>
        </w:rPr>
        <w:t>Manager (Estate Agency and Lettings Management)</w:t>
      </w:r>
    </w:p>
    <w:p w14:paraId="044FAFA8" w14:textId="2D4AE837" w:rsidR="00F713CE" w:rsidRPr="006E0F88" w:rsidRDefault="00AE5C8B" w:rsidP="002C33A2">
      <w:pPr>
        <w:spacing w:line="276" w:lineRule="auto"/>
        <w:jc w:val="center"/>
        <w:rPr>
          <w:b/>
          <w:color w:val="403152" w:themeColor="accent4" w:themeShade="80"/>
        </w:rPr>
      </w:pPr>
      <w:r w:rsidRPr="006E0F88">
        <w:rPr>
          <w:b/>
          <w:color w:val="403152" w:themeColor="accent4" w:themeShade="80"/>
        </w:rPr>
        <w:t xml:space="preserve">Up to </w:t>
      </w:r>
      <w:r w:rsidR="00AF5941" w:rsidRPr="006E0F88">
        <w:rPr>
          <w:b/>
          <w:color w:val="403152" w:themeColor="accent4" w:themeShade="80"/>
        </w:rPr>
        <w:t>£40,000</w:t>
      </w:r>
      <w:r w:rsidR="002958B7" w:rsidRPr="006E0F88">
        <w:rPr>
          <w:b/>
          <w:color w:val="403152" w:themeColor="accent4" w:themeShade="80"/>
        </w:rPr>
        <w:t xml:space="preserve"> per annum</w:t>
      </w:r>
      <w:r w:rsidR="00B37BFC" w:rsidRPr="006E0F88">
        <w:rPr>
          <w:b/>
          <w:color w:val="403152" w:themeColor="accent4" w:themeShade="80"/>
        </w:rPr>
        <w:t>, plus pension</w:t>
      </w:r>
    </w:p>
    <w:p w14:paraId="001267AC" w14:textId="2B9D34D1" w:rsidR="007D059D" w:rsidRPr="006E0F88" w:rsidRDefault="002C33A2" w:rsidP="00C86CB4">
      <w:pPr>
        <w:spacing w:line="276" w:lineRule="auto"/>
        <w:jc w:val="center"/>
        <w:rPr>
          <w:b/>
          <w:color w:val="403152" w:themeColor="accent4" w:themeShade="80"/>
        </w:rPr>
      </w:pPr>
      <w:r w:rsidRPr="006E0F88">
        <w:rPr>
          <w:b/>
          <w:color w:val="403152" w:themeColor="accent4" w:themeShade="80"/>
        </w:rPr>
        <w:t>Permanent</w:t>
      </w:r>
      <w:r w:rsidR="00123391" w:rsidRPr="006E0F88">
        <w:rPr>
          <w:b/>
          <w:color w:val="403152" w:themeColor="accent4" w:themeShade="80"/>
        </w:rPr>
        <w:t xml:space="preserve"> Contract </w:t>
      </w:r>
      <w:r w:rsidR="007D059D" w:rsidRPr="006E0F88">
        <w:rPr>
          <w:b/>
          <w:color w:val="403152" w:themeColor="accent4" w:themeShade="80"/>
        </w:rPr>
        <w:t xml:space="preserve">5 days per week comprising 35 </w:t>
      </w:r>
      <w:proofErr w:type="gramStart"/>
      <w:r w:rsidR="007D059D" w:rsidRPr="006E0F88">
        <w:rPr>
          <w:b/>
          <w:color w:val="403152" w:themeColor="accent4" w:themeShade="80"/>
        </w:rPr>
        <w:t>hours</w:t>
      </w:r>
      <w:proofErr w:type="gramEnd"/>
    </w:p>
    <w:p w14:paraId="6B7BA981" w14:textId="6DB6CA2D" w:rsidR="00123391" w:rsidRPr="006E0F88" w:rsidRDefault="00123391" w:rsidP="00123391">
      <w:pPr>
        <w:ind w:left="360"/>
        <w:jc w:val="center"/>
        <w:rPr>
          <w:rFonts w:ascii="Calibri" w:hAnsi="Calibri" w:cs="Calibri"/>
        </w:rPr>
      </w:pPr>
      <w:r w:rsidRPr="006E0F88">
        <w:t xml:space="preserve">Closing Date of 12 noon </w:t>
      </w:r>
      <w:r w:rsidR="00AF5941" w:rsidRPr="006E0F88">
        <w:t>Monday 12</w:t>
      </w:r>
      <w:r w:rsidR="00AF5941" w:rsidRPr="006E0F88">
        <w:rPr>
          <w:vertAlign w:val="superscript"/>
        </w:rPr>
        <w:t>th</w:t>
      </w:r>
      <w:r w:rsidR="00FD313F">
        <w:t xml:space="preserve"> April</w:t>
      </w:r>
      <w:r w:rsidR="002C33A2" w:rsidRPr="006E0F88">
        <w:t xml:space="preserve"> </w:t>
      </w:r>
      <w:r w:rsidRPr="006E0F88">
        <w:t>202</w:t>
      </w:r>
      <w:r w:rsidR="002C33A2" w:rsidRPr="006E0F88">
        <w:t>1</w:t>
      </w:r>
    </w:p>
    <w:p w14:paraId="0222BBCB" w14:textId="2B2D02C1" w:rsidR="00123391" w:rsidRPr="006E0F88" w:rsidRDefault="00123391" w:rsidP="00123391">
      <w:pPr>
        <w:ind w:left="360"/>
        <w:jc w:val="center"/>
      </w:pPr>
      <w:r w:rsidRPr="006E0F88">
        <w:t>Interview</w:t>
      </w:r>
      <w:r w:rsidR="00AF5941" w:rsidRPr="006E0F88">
        <w:t xml:space="preserve"> Date TBC</w:t>
      </w:r>
    </w:p>
    <w:p w14:paraId="03D39ABE" w14:textId="5D1D3DD9" w:rsidR="00A36DB0" w:rsidRPr="00D74C1D" w:rsidRDefault="00003CA5" w:rsidP="00A36DB0">
      <w:pPr>
        <w:spacing w:after="240"/>
        <w:rPr>
          <w:color w:val="244061" w:themeColor="accent1" w:themeShade="80"/>
          <w:sz w:val="22"/>
          <w:szCs w:val="22"/>
        </w:rPr>
      </w:pPr>
      <w:r w:rsidRPr="00D74C1D">
        <w:rPr>
          <w:b/>
          <w:bCs/>
          <w:color w:val="244061" w:themeColor="accent1" w:themeShade="80"/>
          <w:sz w:val="22"/>
          <w:szCs w:val="22"/>
          <w:lang w:val="en-US"/>
        </w:rPr>
        <w:t xml:space="preserve">What do we need                                                                                                                                               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</w:t>
      </w:r>
      <w:r w:rsidR="003F64C5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We </w:t>
      </w:r>
      <w:r w:rsidR="003F64C5" w:rsidRPr="00D74C1D">
        <w:rPr>
          <w:color w:val="244061" w:themeColor="accent1" w:themeShade="80"/>
          <w:sz w:val="22"/>
          <w:szCs w:val="22"/>
        </w:rPr>
        <w:t>are lookin</w:t>
      </w:r>
      <w:r w:rsidR="006A32A9" w:rsidRPr="00D74C1D">
        <w:rPr>
          <w:color w:val="244061" w:themeColor="accent1" w:themeShade="80"/>
          <w:sz w:val="22"/>
          <w:szCs w:val="22"/>
        </w:rPr>
        <w:t>g for a talented individual with a passion for quality service</w:t>
      </w:r>
      <w:r w:rsidR="00C86CB4">
        <w:rPr>
          <w:color w:val="244061" w:themeColor="accent1" w:themeShade="80"/>
          <w:sz w:val="22"/>
          <w:szCs w:val="22"/>
        </w:rPr>
        <w:t xml:space="preserve">, </w:t>
      </w:r>
      <w:r w:rsidR="00D74C1D" w:rsidRPr="00D74C1D">
        <w:rPr>
          <w:color w:val="244061" w:themeColor="accent1" w:themeShade="80"/>
          <w:sz w:val="22"/>
          <w:szCs w:val="22"/>
        </w:rPr>
        <w:t>who is</w:t>
      </w:r>
      <w:r w:rsidR="006A32A9" w:rsidRPr="00D74C1D">
        <w:rPr>
          <w:color w:val="244061" w:themeColor="accent1" w:themeShade="80"/>
          <w:sz w:val="22"/>
          <w:szCs w:val="22"/>
        </w:rPr>
        <w:t xml:space="preserve"> </w:t>
      </w:r>
      <w:r w:rsidR="009C3292" w:rsidRPr="00D74C1D">
        <w:rPr>
          <w:color w:val="244061" w:themeColor="accent1" w:themeShade="80"/>
          <w:sz w:val="22"/>
          <w:szCs w:val="22"/>
        </w:rPr>
        <w:t>keen to expand their career in</w:t>
      </w:r>
      <w:r w:rsidR="00AF5941">
        <w:rPr>
          <w:color w:val="244061" w:themeColor="accent1" w:themeShade="80"/>
          <w:sz w:val="22"/>
          <w:szCs w:val="22"/>
        </w:rPr>
        <w:t xml:space="preserve"> estate agency and lettings </w:t>
      </w:r>
      <w:proofErr w:type="gramStart"/>
      <w:r w:rsidR="00AF5941">
        <w:rPr>
          <w:color w:val="244061" w:themeColor="accent1" w:themeShade="80"/>
          <w:sz w:val="22"/>
          <w:szCs w:val="22"/>
        </w:rPr>
        <w:t>management</w:t>
      </w:r>
      <w:r w:rsidR="002C33A2">
        <w:rPr>
          <w:color w:val="244061" w:themeColor="accent1" w:themeShade="80"/>
          <w:sz w:val="22"/>
          <w:szCs w:val="22"/>
        </w:rPr>
        <w:t>.</w:t>
      </w:r>
      <w:proofErr w:type="gramEnd"/>
      <w:r w:rsidR="009C3292" w:rsidRPr="00D74C1D">
        <w:rPr>
          <w:color w:val="244061" w:themeColor="accent1" w:themeShade="80"/>
          <w:sz w:val="22"/>
          <w:szCs w:val="22"/>
        </w:rPr>
        <w:t xml:space="preserve"> </w:t>
      </w:r>
      <w:r w:rsidR="00A36DB0" w:rsidRPr="00D74C1D">
        <w:rPr>
          <w:color w:val="244061" w:themeColor="accent1" w:themeShade="80"/>
          <w:sz w:val="22"/>
          <w:szCs w:val="22"/>
        </w:rPr>
        <w:t>The ideal applicant will:</w:t>
      </w:r>
    </w:p>
    <w:p w14:paraId="67E425FD" w14:textId="0AB5E871" w:rsidR="00A36DB0" w:rsidRPr="00D74C1D" w:rsidRDefault="00A36DB0" w:rsidP="00A36DB0">
      <w:pPr>
        <w:pStyle w:val="ListParagraph"/>
        <w:numPr>
          <w:ilvl w:val="0"/>
          <w:numId w:val="2"/>
        </w:numPr>
        <w:spacing w:after="240"/>
        <w:rPr>
          <w:color w:val="244061" w:themeColor="accent1" w:themeShade="80"/>
          <w:sz w:val="22"/>
          <w:szCs w:val="22"/>
        </w:rPr>
      </w:pPr>
      <w:r w:rsidRPr="00D74C1D">
        <w:rPr>
          <w:color w:val="244061" w:themeColor="accent1" w:themeShade="80"/>
          <w:sz w:val="22"/>
          <w:szCs w:val="22"/>
        </w:rPr>
        <w:t xml:space="preserve">Be passionate about the </w:t>
      </w:r>
      <w:r w:rsidR="00F31FB7">
        <w:rPr>
          <w:color w:val="244061" w:themeColor="accent1" w:themeShade="80"/>
          <w:sz w:val="22"/>
          <w:szCs w:val="22"/>
        </w:rPr>
        <w:t>property sector</w:t>
      </w:r>
      <w:r w:rsidR="002C33A2">
        <w:rPr>
          <w:color w:val="244061" w:themeColor="accent1" w:themeShade="80"/>
          <w:sz w:val="22"/>
          <w:szCs w:val="22"/>
        </w:rPr>
        <w:t xml:space="preserve"> </w:t>
      </w:r>
      <w:r w:rsidRPr="00D74C1D">
        <w:rPr>
          <w:color w:val="244061" w:themeColor="accent1" w:themeShade="80"/>
          <w:sz w:val="22"/>
          <w:szCs w:val="22"/>
        </w:rPr>
        <w:t>and keen to join a successful and growing business.</w:t>
      </w:r>
    </w:p>
    <w:p w14:paraId="27765C71" w14:textId="00E50B3F" w:rsidR="00A36DB0" w:rsidRPr="002C33A2" w:rsidRDefault="00A36DB0" w:rsidP="002C33A2">
      <w:pPr>
        <w:pStyle w:val="ListParagraph"/>
        <w:numPr>
          <w:ilvl w:val="0"/>
          <w:numId w:val="2"/>
        </w:numPr>
        <w:spacing w:after="240"/>
        <w:rPr>
          <w:color w:val="244061" w:themeColor="accent1" w:themeShade="80"/>
          <w:sz w:val="22"/>
          <w:szCs w:val="22"/>
        </w:rPr>
      </w:pPr>
      <w:r w:rsidRPr="00D74C1D">
        <w:rPr>
          <w:color w:val="244061" w:themeColor="accent1" w:themeShade="80"/>
          <w:sz w:val="22"/>
          <w:szCs w:val="22"/>
        </w:rPr>
        <w:t>Be looking for a challenging role which moves at a fast pace.</w:t>
      </w:r>
    </w:p>
    <w:p w14:paraId="02C52861" w14:textId="77777777" w:rsidR="00A36DB0" w:rsidRPr="00D74C1D" w:rsidRDefault="00A36DB0" w:rsidP="00A36DB0">
      <w:pPr>
        <w:pStyle w:val="ListParagraph"/>
        <w:numPr>
          <w:ilvl w:val="0"/>
          <w:numId w:val="2"/>
        </w:numPr>
        <w:spacing w:after="240"/>
        <w:rPr>
          <w:color w:val="244061" w:themeColor="accent1" w:themeShade="80"/>
          <w:sz w:val="22"/>
          <w:szCs w:val="22"/>
        </w:rPr>
      </w:pPr>
      <w:r w:rsidRPr="00D74C1D">
        <w:rPr>
          <w:color w:val="244061" w:themeColor="accent1" w:themeShade="80"/>
          <w:sz w:val="22"/>
          <w:szCs w:val="22"/>
        </w:rPr>
        <w:t xml:space="preserve">Have a natural flair for and enjoy dealing with people </w:t>
      </w:r>
      <w:proofErr w:type="gramStart"/>
      <w:r w:rsidRPr="00D74C1D">
        <w:rPr>
          <w:color w:val="244061" w:themeColor="accent1" w:themeShade="80"/>
          <w:sz w:val="22"/>
          <w:szCs w:val="22"/>
        </w:rPr>
        <w:t>and,</w:t>
      </w:r>
      <w:proofErr w:type="gramEnd"/>
      <w:r w:rsidRPr="00D74C1D">
        <w:rPr>
          <w:color w:val="244061" w:themeColor="accent1" w:themeShade="80"/>
          <w:sz w:val="22"/>
          <w:szCs w:val="22"/>
        </w:rPr>
        <w:t xml:space="preserve"> always look to provide the best customer service.</w:t>
      </w:r>
    </w:p>
    <w:p w14:paraId="60AAD619" w14:textId="77777777" w:rsidR="00A36DB0" w:rsidRPr="00D74C1D" w:rsidRDefault="00A36DB0" w:rsidP="00A36DB0">
      <w:pPr>
        <w:pStyle w:val="ListParagraph"/>
        <w:numPr>
          <w:ilvl w:val="0"/>
          <w:numId w:val="2"/>
        </w:numPr>
        <w:spacing w:after="240"/>
        <w:rPr>
          <w:color w:val="244061" w:themeColor="accent1" w:themeShade="80"/>
          <w:sz w:val="22"/>
          <w:szCs w:val="22"/>
        </w:rPr>
      </w:pPr>
      <w:r w:rsidRPr="00D74C1D">
        <w:rPr>
          <w:color w:val="244061" w:themeColor="accent1" w:themeShade="80"/>
          <w:sz w:val="22"/>
          <w:szCs w:val="22"/>
        </w:rPr>
        <w:t xml:space="preserve">Identify with our social </w:t>
      </w:r>
      <w:proofErr w:type="gramStart"/>
      <w:r w:rsidRPr="00D74C1D">
        <w:rPr>
          <w:color w:val="244061" w:themeColor="accent1" w:themeShade="80"/>
          <w:sz w:val="22"/>
          <w:szCs w:val="22"/>
        </w:rPr>
        <w:t>purpose</w:t>
      </w:r>
      <w:proofErr w:type="gramEnd"/>
    </w:p>
    <w:p w14:paraId="14E45427" w14:textId="4FF4BF26" w:rsidR="00A36DB0" w:rsidRPr="00AF5941" w:rsidRDefault="00A36DB0" w:rsidP="00A36DB0">
      <w:pPr>
        <w:pStyle w:val="ListParagraph"/>
        <w:numPr>
          <w:ilvl w:val="0"/>
          <w:numId w:val="2"/>
        </w:numPr>
        <w:spacing w:after="240"/>
        <w:rPr>
          <w:bCs/>
          <w:color w:val="244061" w:themeColor="accent1" w:themeShade="80"/>
          <w:sz w:val="22"/>
          <w:szCs w:val="22"/>
          <w:lang w:val="en-US"/>
        </w:rPr>
      </w:pPr>
      <w:r w:rsidRPr="00AF5941">
        <w:rPr>
          <w:bCs/>
          <w:color w:val="244061" w:themeColor="accent1" w:themeShade="80"/>
          <w:sz w:val="22"/>
          <w:szCs w:val="22"/>
          <w:lang w:val="en-US"/>
        </w:rPr>
        <w:t xml:space="preserve">Be articulate </w:t>
      </w:r>
      <w:r w:rsidR="002C33A2" w:rsidRPr="00AF5941">
        <w:rPr>
          <w:bCs/>
          <w:color w:val="244061" w:themeColor="accent1" w:themeShade="80"/>
          <w:sz w:val="22"/>
          <w:szCs w:val="22"/>
          <w:lang w:val="en-US"/>
        </w:rPr>
        <w:t>and committed to maintaining and improving high standards of customer service</w:t>
      </w:r>
      <w:r w:rsidRPr="00AF5941">
        <w:rPr>
          <w:bCs/>
          <w:color w:val="244061" w:themeColor="accent1" w:themeShade="80"/>
          <w:sz w:val="22"/>
          <w:szCs w:val="22"/>
          <w:lang w:val="en-US"/>
        </w:rPr>
        <w:t xml:space="preserve"> skills.</w:t>
      </w:r>
    </w:p>
    <w:p w14:paraId="4EA2C375" w14:textId="3947E877" w:rsidR="00AF5941" w:rsidRDefault="00003CA5" w:rsidP="00AF5941">
      <w:pPr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AF5941">
        <w:rPr>
          <w:b/>
          <w:color w:val="244061" w:themeColor="accent1" w:themeShade="80"/>
          <w:sz w:val="22"/>
          <w:szCs w:val="22"/>
          <w:lang w:val="en-US"/>
        </w:rPr>
        <w:t>The role</w:t>
      </w:r>
      <w:r w:rsidR="00111F0B" w:rsidRPr="00AF5941">
        <w:rPr>
          <w:b/>
          <w:color w:val="244061" w:themeColor="accent1" w:themeShade="80"/>
          <w:sz w:val="22"/>
          <w:szCs w:val="22"/>
          <w:lang w:val="en-US"/>
        </w:rPr>
        <w:t xml:space="preserve">       </w:t>
      </w:r>
      <w:r w:rsidR="00057727" w:rsidRPr="00AF5941">
        <w:rPr>
          <w:b/>
          <w:color w:val="244061" w:themeColor="accent1" w:themeShade="80"/>
          <w:sz w:val="22"/>
          <w:szCs w:val="22"/>
          <w:lang w:val="en-US"/>
        </w:rPr>
        <w:t xml:space="preserve">   </w:t>
      </w:r>
    </w:p>
    <w:p w14:paraId="6ED25DC7" w14:textId="1FB050A9" w:rsidR="00AF5941" w:rsidRPr="00AF5941" w:rsidRDefault="00AF5941" w:rsidP="00AF5941">
      <w:pPr>
        <w:jc w:val="both"/>
        <w:rPr>
          <w:bCs/>
          <w:color w:val="244061" w:themeColor="accent1" w:themeShade="80"/>
          <w:sz w:val="22"/>
          <w:szCs w:val="22"/>
          <w:lang w:val="en-US"/>
        </w:rPr>
      </w:pPr>
      <w:r w:rsidRPr="00AF5941">
        <w:rPr>
          <w:bCs/>
          <w:color w:val="244061" w:themeColor="accent1" w:themeShade="80"/>
          <w:sz w:val="22"/>
          <w:szCs w:val="22"/>
          <w:lang w:val="en-US"/>
        </w:rPr>
        <w:t>The Manager is responsible for the operational oversight of the Highland Residential businesses including the delivery of estates agency sales and lettings services, factoring services and general management.</w:t>
      </w:r>
    </w:p>
    <w:p w14:paraId="5AA23283" w14:textId="77777777" w:rsidR="00A65721" w:rsidRPr="00D74C1D" w:rsidRDefault="00A65721" w:rsidP="00D74C1D">
      <w:pPr>
        <w:pStyle w:val="NoSpacing"/>
        <w:rPr>
          <w:rFonts w:ascii="Arial" w:hAnsi="Arial" w:cs="Arial"/>
          <w:bCs/>
          <w:color w:val="244061" w:themeColor="accent1" w:themeShade="80"/>
          <w:sz w:val="22"/>
          <w:szCs w:val="22"/>
        </w:rPr>
      </w:pPr>
    </w:p>
    <w:p w14:paraId="1B78B325" w14:textId="4248027C" w:rsidR="00F713CE" w:rsidRPr="00D74C1D" w:rsidRDefault="00003CA5" w:rsidP="00D74C1D">
      <w:pPr>
        <w:spacing w:after="150"/>
        <w:rPr>
          <w:color w:val="244061" w:themeColor="accent1" w:themeShade="80"/>
          <w:sz w:val="22"/>
          <w:szCs w:val="22"/>
          <w:lang w:val="en-US"/>
        </w:rPr>
      </w:pPr>
      <w:r w:rsidRPr="00D74C1D">
        <w:rPr>
          <w:b/>
          <w:bCs/>
          <w:color w:val="244061" w:themeColor="accent1" w:themeShade="80"/>
          <w:sz w:val="22"/>
          <w:szCs w:val="22"/>
          <w:lang w:val="en-US"/>
        </w:rPr>
        <w:t>Your motivation and e</w:t>
      </w:r>
      <w:r w:rsidR="00F713CE" w:rsidRPr="00D74C1D">
        <w:rPr>
          <w:b/>
          <w:bCs/>
          <w:color w:val="244061" w:themeColor="accent1" w:themeShade="80"/>
          <w:sz w:val="22"/>
          <w:szCs w:val="22"/>
          <w:lang w:val="en-US"/>
        </w:rPr>
        <w:t>xperience</w:t>
      </w:r>
      <w:r w:rsidR="00F713CE" w:rsidRPr="00D74C1D">
        <w:rPr>
          <w:bCs/>
          <w:color w:val="244061" w:themeColor="accent1" w:themeShade="80"/>
          <w:sz w:val="22"/>
          <w:szCs w:val="22"/>
          <w:lang w:val="en-US"/>
        </w:rPr>
        <w:br/>
        <w:t xml:space="preserve">Candidates should ideally have 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>experience</w:t>
      </w:r>
      <w:r w:rsidR="00F31FB7">
        <w:rPr>
          <w:bCs/>
          <w:color w:val="244061" w:themeColor="accent1" w:themeShade="80"/>
          <w:sz w:val="22"/>
          <w:szCs w:val="22"/>
          <w:lang w:val="en-US"/>
        </w:rPr>
        <w:t xml:space="preserve"> of managing a </w:t>
      </w:r>
      <w:r w:rsidR="00F31FB7" w:rsidRPr="000B7578">
        <w:rPr>
          <w:bCs/>
          <w:color w:val="244061" w:themeColor="accent1" w:themeShade="80"/>
          <w:sz w:val="22"/>
          <w:szCs w:val="22"/>
          <w:lang w:val="en-US"/>
        </w:rPr>
        <w:t xml:space="preserve">portfolio of private property lettings, </w:t>
      </w:r>
      <w:proofErr w:type="gramStart"/>
      <w:r w:rsidR="00F31FB7" w:rsidRPr="000B7578">
        <w:rPr>
          <w:bCs/>
          <w:color w:val="244061" w:themeColor="accent1" w:themeShade="80"/>
          <w:sz w:val="22"/>
          <w:szCs w:val="22"/>
          <w:lang w:val="en-US"/>
        </w:rPr>
        <w:t>sales</w:t>
      </w:r>
      <w:proofErr w:type="gramEnd"/>
      <w:r w:rsidR="00F31FB7" w:rsidRPr="000B7578">
        <w:rPr>
          <w:bCs/>
          <w:color w:val="244061" w:themeColor="accent1" w:themeShade="80"/>
          <w:sz w:val="22"/>
          <w:szCs w:val="22"/>
          <w:lang w:val="en-US"/>
        </w:rPr>
        <w:t xml:space="preserve"> and factoring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, have or be working toward </w:t>
      </w:r>
      <w:r w:rsidR="00F31FB7">
        <w:rPr>
          <w:bCs/>
          <w:color w:val="244061" w:themeColor="accent1" w:themeShade="80"/>
          <w:sz w:val="22"/>
          <w:szCs w:val="22"/>
          <w:lang w:val="en-US"/>
        </w:rPr>
        <w:t>ARLA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(or </w:t>
      </w:r>
      <w:r w:rsidR="00B90EED" w:rsidRPr="00D74C1D">
        <w:rPr>
          <w:bCs/>
          <w:color w:val="244061" w:themeColor="accent1" w:themeShade="80"/>
          <w:sz w:val="22"/>
          <w:szCs w:val="22"/>
          <w:lang w:val="en-US"/>
        </w:rPr>
        <w:t>equivalent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>) qualification</w:t>
      </w:r>
      <w:r w:rsidR="00C86CB4">
        <w:rPr>
          <w:bCs/>
          <w:color w:val="244061" w:themeColor="accent1" w:themeShade="80"/>
          <w:sz w:val="22"/>
          <w:szCs w:val="22"/>
          <w:lang w:val="en-US"/>
        </w:rPr>
        <w:t xml:space="preserve"> </w:t>
      </w:r>
      <w:r w:rsidR="001374E5">
        <w:rPr>
          <w:bCs/>
          <w:color w:val="244061" w:themeColor="accent1" w:themeShade="80"/>
          <w:sz w:val="22"/>
          <w:szCs w:val="22"/>
          <w:lang w:val="en-US"/>
        </w:rPr>
        <w:t xml:space="preserve">in </w:t>
      </w:r>
      <w:r w:rsidR="00F31FB7">
        <w:rPr>
          <w:bCs/>
          <w:color w:val="244061" w:themeColor="accent1" w:themeShade="80"/>
          <w:sz w:val="22"/>
          <w:szCs w:val="22"/>
          <w:lang w:val="en-US"/>
        </w:rPr>
        <w:t>lettings and property management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>. W</w:t>
      </w:r>
      <w:r w:rsidR="00F713CE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e are keen to hear from </w:t>
      </w:r>
      <w:r w:rsidR="00B90EED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passionate </w:t>
      </w:r>
      <w:r w:rsidR="00F713CE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people 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>looking for a challenge</w:t>
      </w:r>
      <w:r w:rsidR="00935281" w:rsidRPr="00D74C1D">
        <w:rPr>
          <w:bCs/>
          <w:color w:val="244061" w:themeColor="accent1" w:themeShade="80"/>
          <w:sz w:val="22"/>
          <w:szCs w:val="22"/>
          <w:lang w:val="en-US"/>
        </w:rPr>
        <w:t>,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</w:t>
      </w:r>
      <w:r w:rsidR="00C86CB4">
        <w:rPr>
          <w:bCs/>
          <w:color w:val="244061" w:themeColor="accent1" w:themeShade="80"/>
          <w:sz w:val="22"/>
          <w:szCs w:val="22"/>
          <w:lang w:val="en-US"/>
        </w:rPr>
        <w:t>with</w:t>
      </w:r>
      <w:r w:rsidR="006A32A9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the drive and ambition to be part of </w:t>
      </w:r>
      <w:r w:rsidR="00B90EED" w:rsidRPr="00D74C1D">
        <w:rPr>
          <w:bCs/>
          <w:color w:val="244061" w:themeColor="accent1" w:themeShade="80"/>
          <w:sz w:val="22"/>
          <w:szCs w:val="22"/>
          <w:lang w:val="en-US"/>
        </w:rPr>
        <w:t>a dynamic business.</w:t>
      </w:r>
      <w:r w:rsidR="00935281" w:rsidRPr="00D74C1D">
        <w:rPr>
          <w:color w:val="244061" w:themeColor="accent1" w:themeShade="80"/>
          <w:sz w:val="22"/>
          <w:szCs w:val="22"/>
        </w:rPr>
        <w:t xml:space="preserve"> </w:t>
      </w:r>
      <w:r w:rsidR="00252EA0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In return you can look forward to </w:t>
      </w:r>
      <w:r w:rsidR="00C86CB4">
        <w:rPr>
          <w:bCs/>
          <w:color w:val="244061" w:themeColor="accent1" w:themeShade="80"/>
          <w:sz w:val="22"/>
          <w:szCs w:val="22"/>
          <w:lang w:val="en-US"/>
        </w:rPr>
        <w:t xml:space="preserve">an excellent and innovative </w:t>
      </w:r>
      <w:r w:rsidR="00252EA0" w:rsidRPr="00D74C1D">
        <w:rPr>
          <w:bCs/>
          <w:color w:val="244061" w:themeColor="accent1" w:themeShade="80"/>
          <w:sz w:val="22"/>
          <w:szCs w:val="22"/>
          <w:lang w:val="en-US"/>
        </w:rPr>
        <w:t>environment</w:t>
      </w:r>
      <w:r w:rsidR="008B7DE5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, flexible </w:t>
      </w:r>
      <w:proofErr w:type="gramStart"/>
      <w:r w:rsidR="008B7DE5" w:rsidRPr="00D74C1D">
        <w:rPr>
          <w:bCs/>
          <w:color w:val="244061" w:themeColor="accent1" w:themeShade="80"/>
          <w:sz w:val="22"/>
          <w:szCs w:val="22"/>
          <w:lang w:val="en-US"/>
        </w:rPr>
        <w:t>working</w:t>
      </w:r>
      <w:proofErr w:type="gramEnd"/>
      <w:r w:rsidR="00852B5C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and</w:t>
      </w:r>
      <w:r w:rsidR="00252EA0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</w:t>
      </w:r>
      <w:r w:rsidR="00852B5C" w:rsidRPr="00D74C1D">
        <w:rPr>
          <w:bCs/>
          <w:color w:val="244061" w:themeColor="accent1" w:themeShade="80"/>
          <w:sz w:val="22"/>
          <w:szCs w:val="22"/>
          <w:lang w:val="en-US"/>
        </w:rPr>
        <w:t>development.</w:t>
      </w:r>
      <w:r w:rsidR="00935281"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</w:t>
      </w:r>
    </w:p>
    <w:p w14:paraId="007D46F8" w14:textId="77777777" w:rsidR="00252EA0" w:rsidRPr="00D74C1D" w:rsidRDefault="00252EA0" w:rsidP="00057727">
      <w:pPr>
        <w:jc w:val="both"/>
        <w:rPr>
          <w:color w:val="244061" w:themeColor="accent1" w:themeShade="80"/>
          <w:sz w:val="22"/>
          <w:szCs w:val="22"/>
        </w:rPr>
      </w:pPr>
      <w:r w:rsidRPr="00D74C1D">
        <w:rPr>
          <w:color w:val="244061" w:themeColor="accent1" w:themeShade="80"/>
          <w:sz w:val="22"/>
          <w:szCs w:val="22"/>
        </w:rPr>
        <w:t>The post will require:</w:t>
      </w:r>
    </w:p>
    <w:p w14:paraId="5729C948" w14:textId="77777777" w:rsidR="00F31FB7" w:rsidRPr="00F31FB7" w:rsidRDefault="00F31FB7" w:rsidP="00F31FB7">
      <w:pPr>
        <w:pStyle w:val="NoSpacing"/>
        <w:numPr>
          <w:ilvl w:val="0"/>
          <w:numId w:val="1"/>
        </w:numPr>
        <w:rPr>
          <w:rFonts w:ascii="Arial" w:hAnsi="Arial" w:cs="Arial"/>
          <w:color w:val="244061" w:themeColor="accent1" w:themeShade="80"/>
          <w:sz w:val="22"/>
          <w:szCs w:val="22"/>
        </w:rPr>
      </w:pPr>
      <w:r w:rsidRPr="00F31FB7">
        <w:rPr>
          <w:rFonts w:ascii="Arial" w:hAnsi="Arial" w:cs="Arial"/>
          <w:color w:val="244061" w:themeColor="accent1" w:themeShade="80"/>
          <w:sz w:val="22"/>
          <w:szCs w:val="22"/>
        </w:rPr>
        <w:t>Experience of managing, supervising and motivating staff.</w:t>
      </w:r>
    </w:p>
    <w:p w14:paraId="3BDE387C" w14:textId="0272CEB4" w:rsidR="00F31FB7" w:rsidRPr="00D74C1D" w:rsidRDefault="00F31FB7" w:rsidP="00057727">
      <w:pPr>
        <w:pStyle w:val="ListParagraph"/>
        <w:numPr>
          <w:ilvl w:val="0"/>
          <w:numId w:val="1"/>
        </w:numPr>
        <w:jc w:val="both"/>
        <w:rPr>
          <w:color w:val="244061" w:themeColor="accent1" w:themeShade="80"/>
          <w:sz w:val="22"/>
          <w:szCs w:val="22"/>
        </w:rPr>
      </w:pPr>
      <w:r w:rsidRPr="00F31FB7">
        <w:rPr>
          <w:color w:val="244061" w:themeColor="accent1" w:themeShade="80"/>
          <w:sz w:val="22"/>
          <w:szCs w:val="22"/>
        </w:rPr>
        <w:t xml:space="preserve">Demonstrate a thorough understanding of the legal aspects of private property lettings and </w:t>
      </w:r>
      <w:proofErr w:type="gramStart"/>
      <w:r w:rsidRPr="00F31FB7">
        <w:rPr>
          <w:color w:val="244061" w:themeColor="accent1" w:themeShade="80"/>
          <w:sz w:val="22"/>
          <w:szCs w:val="22"/>
        </w:rPr>
        <w:t>sales</w:t>
      </w:r>
      <w:proofErr w:type="gramEnd"/>
    </w:p>
    <w:p w14:paraId="7DFDBBDA" w14:textId="136F177E" w:rsidR="00252EA0" w:rsidRPr="00D74C1D" w:rsidRDefault="00F31FB7" w:rsidP="00057727">
      <w:pPr>
        <w:pStyle w:val="ListParagraph"/>
        <w:numPr>
          <w:ilvl w:val="0"/>
          <w:numId w:val="1"/>
        </w:numPr>
        <w:jc w:val="both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A</w:t>
      </w:r>
      <w:r w:rsidR="00252EA0" w:rsidRPr="00D74C1D">
        <w:rPr>
          <w:color w:val="244061" w:themeColor="accent1" w:themeShade="80"/>
          <w:sz w:val="22"/>
          <w:szCs w:val="22"/>
        </w:rPr>
        <w:t xml:space="preserve">ccess to a vehicle as travelling is </w:t>
      </w:r>
      <w:proofErr w:type="gramStart"/>
      <w:r w:rsidR="00252EA0" w:rsidRPr="00D74C1D">
        <w:rPr>
          <w:color w:val="244061" w:themeColor="accent1" w:themeShade="80"/>
          <w:sz w:val="22"/>
          <w:szCs w:val="22"/>
        </w:rPr>
        <w:t>required</w:t>
      </w:r>
      <w:proofErr w:type="gramEnd"/>
      <w:r w:rsidR="00252EA0" w:rsidRPr="00D74C1D">
        <w:rPr>
          <w:color w:val="244061" w:themeColor="accent1" w:themeShade="80"/>
          <w:sz w:val="22"/>
          <w:szCs w:val="22"/>
        </w:rPr>
        <w:t xml:space="preserve"> </w:t>
      </w:r>
    </w:p>
    <w:p w14:paraId="0A1C9F7F" w14:textId="052FD1F5" w:rsidR="00252EA0" w:rsidRDefault="00F31FB7" w:rsidP="00057727">
      <w:pPr>
        <w:pStyle w:val="ListParagraph"/>
        <w:numPr>
          <w:ilvl w:val="0"/>
          <w:numId w:val="1"/>
        </w:numPr>
        <w:jc w:val="both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A</w:t>
      </w:r>
      <w:r w:rsidR="00252EA0" w:rsidRPr="00D74C1D">
        <w:rPr>
          <w:color w:val="244061" w:themeColor="accent1" w:themeShade="80"/>
          <w:sz w:val="22"/>
          <w:szCs w:val="22"/>
        </w:rPr>
        <w:t xml:space="preserve"> Disclosure Scotland check. </w:t>
      </w:r>
    </w:p>
    <w:p w14:paraId="1696656B" w14:textId="554552CB" w:rsidR="001024FB" w:rsidRPr="00D74C1D" w:rsidRDefault="001024FB" w:rsidP="00057727">
      <w:pPr>
        <w:pStyle w:val="ListParagraph"/>
        <w:numPr>
          <w:ilvl w:val="0"/>
          <w:numId w:val="1"/>
        </w:numPr>
        <w:jc w:val="both"/>
        <w:rPr>
          <w:color w:val="244061" w:themeColor="accent1" w:themeShade="80"/>
          <w:sz w:val="22"/>
          <w:szCs w:val="22"/>
        </w:rPr>
      </w:pPr>
      <w:r w:rsidRPr="001024FB">
        <w:rPr>
          <w:color w:val="244061" w:themeColor="accent1" w:themeShade="80"/>
          <w:sz w:val="22"/>
          <w:szCs w:val="22"/>
        </w:rPr>
        <w:t>Currently</w:t>
      </w:r>
      <w:r>
        <w:rPr>
          <w:color w:val="244061" w:themeColor="accent1" w:themeShade="80"/>
          <w:sz w:val="22"/>
          <w:szCs w:val="22"/>
        </w:rPr>
        <w:t xml:space="preserve"> we are</w:t>
      </w:r>
      <w:r w:rsidRPr="001024FB">
        <w:rPr>
          <w:color w:val="244061" w:themeColor="accent1" w:themeShade="80"/>
          <w:sz w:val="22"/>
          <w:szCs w:val="22"/>
        </w:rPr>
        <w:t xml:space="preserve"> working remotely, </w:t>
      </w:r>
      <w:r>
        <w:rPr>
          <w:color w:val="244061" w:themeColor="accent1" w:themeShade="80"/>
          <w:sz w:val="22"/>
          <w:szCs w:val="22"/>
        </w:rPr>
        <w:t>the formal office base may be Inverness or Invergordon, and a hybrid working model of remote working with regular office attendance may be considered</w:t>
      </w:r>
      <w:r w:rsidR="002831FC">
        <w:rPr>
          <w:color w:val="244061" w:themeColor="accent1" w:themeShade="80"/>
          <w:sz w:val="22"/>
          <w:szCs w:val="22"/>
        </w:rPr>
        <w:t>.</w:t>
      </w:r>
    </w:p>
    <w:p w14:paraId="071F8403" w14:textId="77777777" w:rsidR="00852B5C" w:rsidRPr="00D74C1D" w:rsidRDefault="00852B5C" w:rsidP="00057727">
      <w:pPr>
        <w:pStyle w:val="ListParagraph"/>
        <w:jc w:val="both"/>
        <w:rPr>
          <w:color w:val="244061" w:themeColor="accent1" w:themeShade="80"/>
          <w:sz w:val="22"/>
          <w:szCs w:val="22"/>
        </w:rPr>
      </w:pPr>
    </w:p>
    <w:p w14:paraId="5F181565" w14:textId="77777777" w:rsidR="00E73F5C" w:rsidRPr="00D74C1D" w:rsidRDefault="00E73F5C" w:rsidP="00057727">
      <w:pPr>
        <w:jc w:val="both"/>
        <w:rPr>
          <w:color w:val="244061" w:themeColor="accent1" w:themeShade="80"/>
          <w:sz w:val="22"/>
          <w:szCs w:val="22"/>
        </w:rPr>
        <w:sectPr w:rsidR="00E73F5C" w:rsidRPr="00D74C1D" w:rsidSect="00F6175F">
          <w:type w:val="continuous"/>
          <w:pgSz w:w="11906" w:h="16838" w:code="9"/>
          <w:pgMar w:top="340" w:right="720" w:bottom="720" w:left="720" w:header="709" w:footer="709" w:gutter="0"/>
          <w:cols w:space="708"/>
          <w:docGrid w:linePitch="360"/>
        </w:sectPr>
      </w:pPr>
    </w:p>
    <w:p w14:paraId="39F9A746" w14:textId="0C32C912" w:rsidR="00224ED6" w:rsidRPr="00D74C1D" w:rsidRDefault="00224ED6" w:rsidP="00224ED6">
      <w:pPr>
        <w:spacing w:after="150"/>
        <w:rPr>
          <w:bCs/>
          <w:color w:val="244061" w:themeColor="accent1" w:themeShade="80"/>
          <w:sz w:val="22"/>
          <w:szCs w:val="22"/>
          <w:lang w:val="en-US"/>
        </w:rPr>
      </w:pPr>
      <w:r w:rsidRPr="00D74C1D">
        <w:rPr>
          <w:b/>
          <w:bCs/>
          <w:color w:val="244061" w:themeColor="accent1" w:themeShade="80"/>
          <w:sz w:val="22"/>
          <w:szCs w:val="22"/>
          <w:lang w:val="en-US"/>
        </w:rPr>
        <w:t>A great opportunity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:                                                                                                                                         At </w:t>
      </w:r>
      <w:r w:rsidRPr="00D74C1D">
        <w:rPr>
          <w:color w:val="244061" w:themeColor="accent1" w:themeShade="80"/>
          <w:sz w:val="22"/>
          <w:szCs w:val="22"/>
        </w:rPr>
        <w:t>Highland Residential we provide innovative housing solutions and services to a broad range of customers across</w:t>
      </w:r>
      <w:r w:rsidRPr="00D74C1D">
        <w:rPr>
          <w:color w:val="5F497A" w:themeColor="accent4" w:themeShade="BF"/>
          <w:sz w:val="22"/>
          <w:szCs w:val="22"/>
        </w:rPr>
        <w:t xml:space="preserve"> </w:t>
      </w:r>
      <w:r w:rsidRPr="00D74C1D">
        <w:rPr>
          <w:color w:val="244061" w:themeColor="accent1" w:themeShade="80"/>
          <w:sz w:val="22"/>
          <w:szCs w:val="22"/>
        </w:rPr>
        <w:t>Highland communities.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 Experts in</w:t>
      </w:r>
      <w:r w:rsidR="00B24B93">
        <w:rPr>
          <w:bCs/>
          <w:color w:val="244061" w:themeColor="accent1" w:themeShade="80"/>
          <w:sz w:val="22"/>
          <w:szCs w:val="22"/>
          <w:lang w:val="en-US"/>
        </w:rPr>
        <w:t xml:space="preserve"> factoring services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 we are already experiencing</w:t>
      </w:r>
      <w:r>
        <w:rPr>
          <w:bCs/>
          <w:color w:val="244061" w:themeColor="accent1" w:themeShade="80"/>
          <w:sz w:val="22"/>
          <w:szCs w:val="22"/>
          <w:lang w:val="en-US"/>
        </w:rPr>
        <w:t xml:space="preserve"> rapid growth within th</w:t>
      </w:r>
      <w:r w:rsidR="000979E2">
        <w:rPr>
          <w:bCs/>
          <w:color w:val="244061" w:themeColor="accent1" w:themeShade="80"/>
          <w:sz w:val="22"/>
          <w:szCs w:val="22"/>
          <w:lang w:val="en-US"/>
        </w:rPr>
        <w:t xml:space="preserve">is 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 xml:space="preserve">sector. As </w:t>
      </w:r>
      <w:r w:rsidR="000B7578">
        <w:rPr>
          <w:bCs/>
          <w:color w:val="244061" w:themeColor="accent1" w:themeShade="80"/>
          <w:sz w:val="22"/>
          <w:szCs w:val="22"/>
          <w:lang w:val="en-US"/>
        </w:rPr>
        <w:t xml:space="preserve">HRI Operational Manager </w:t>
      </w:r>
      <w:r w:rsidRPr="00D74C1D">
        <w:rPr>
          <w:color w:val="244061" w:themeColor="accent1" w:themeShade="80"/>
          <w:sz w:val="22"/>
          <w:szCs w:val="22"/>
        </w:rPr>
        <w:t xml:space="preserve">we </w:t>
      </w:r>
      <w:r w:rsidR="001B5766">
        <w:rPr>
          <w:color w:val="244061" w:themeColor="accent1" w:themeShade="80"/>
          <w:sz w:val="22"/>
          <w:szCs w:val="22"/>
        </w:rPr>
        <w:t xml:space="preserve">can offer </w:t>
      </w:r>
      <w:r w:rsidRPr="00D74C1D">
        <w:rPr>
          <w:color w:val="244061" w:themeColor="accent1" w:themeShade="80"/>
          <w:sz w:val="22"/>
          <w:szCs w:val="22"/>
        </w:rPr>
        <w:t xml:space="preserve">you the opportunity to develop your </w:t>
      </w:r>
      <w:r w:rsidRPr="00D74C1D">
        <w:rPr>
          <w:bCs/>
          <w:color w:val="244061" w:themeColor="accent1" w:themeShade="80"/>
          <w:sz w:val="22"/>
          <w:szCs w:val="22"/>
          <w:lang w:val="en-US"/>
        </w:rPr>
        <w:t>professional experience as we further expand our business.</w:t>
      </w:r>
    </w:p>
    <w:p w14:paraId="3992EB44" w14:textId="77777777" w:rsidR="00E73F5C" w:rsidRPr="00C86CB4" w:rsidRDefault="00E73F5C" w:rsidP="00057727">
      <w:pPr>
        <w:jc w:val="both"/>
        <w:rPr>
          <w:b/>
          <w:color w:val="244061" w:themeColor="accent1" w:themeShade="80"/>
          <w:sz w:val="22"/>
          <w:szCs w:val="22"/>
        </w:rPr>
      </w:pPr>
      <w:r w:rsidRPr="00C86CB4">
        <w:rPr>
          <w:b/>
          <w:color w:val="244061" w:themeColor="accent1" w:themeShade="80"/>
          <w:sz w:val="22"/>
          <w:szCs w:val="22"/>
        </w:rPr>
        <w:t>Interested?</w:t>
      </w:r>
    </w:p>
    <w:p w14:paraId="54586A71" w14:textId="189CC152" w:rsidR="002958B7" w:rsidRPr="00B37BFC" w:rsidRDefault="00252EA0" w:rsidP="00987AF4">
      <w:pPr>
        <w:rPr>
          <w:color w:val="244061" w:themeColor="accent1" w:themeShade="80"/>
          <w:sz w:val="21"/>
          <w:szCs w:val="21"/>
        </w:rPr>
      </w:pPr>
      <w:r w:rsidRPr="00C86CB4">
        <w:rPr>
          <w:color w:val="244061" w:themeColor="accent1" w:themeShade="80"/>
          <w:sz w:val="22"/>
          <w:szCs w:val="22"/>
        </w:rPr>
        <w:t>For further information</w:t>
      </w:r>
      <w:r w:rsidR="00E73F5C" w:rsidRPr="00C86CB4">
        <w:rPr>
          <w:color w:val="244061" w:themeColor="accent1" w:themeShade="80"/>
          <w:sz w:val="22"/>
          <w:szCs w:val="22"/>
        </w:rPr>
        <w:t xml:space="preserve"> </w:t>
      </w:r>
      <w:r w:rsidRPr="00C86CB4">
        <w:rPr>
          <w:color w:val="244061" w:themeColor="accent1" w:themeShade="80"/>
          <w:sz w:val="22"/>
          <w:szCs w:val="22"/>
        </w:rPr>
        <w:t xml:space="preserve">please contact </w:t>
      </w:r>
      <w:r w:rsidR="006E0F88">
        <w:rPr>
          <w:color w:val="244061" w:themeColor="accent1" w:themeShade="80"/>
          <w:sz w:val="22"/>
          <w:szCs w:val="22"/>
        </w:rPr>
        <w:t xml:space="preserve">Morag Beers (Director of Assets and Subsidiaries) on </w:t>
      </w:r>
      <w:hyperlink r:id="rId10" w:history="1">
        <w:r w:rsidR="006E0F88" w:rsidRPr="00603A91">
          <w:rPr>
            <w:rStyle w:val="Hyperlink"/>
            <w:sz w:val="22"/>
            <w:szCs w:val="22"/>
          </w:rPr>
          <w:t>Morag.Beers@albynhousing.org.uk</w:t>
        </w:r>
      </w:hyperlink>
      <w:r w:rsidR="006E0F88">
        <w:rPr>
          <w:color w:val="244061" w:themeColor="accent1" w:themeShade="80"/>
          <w:sz w:val="22"/>
          <w:szCs w:val="22"/>
        </w:rPr>
        <w:t xml:space="preserve">.  </w:t>
      </w:r>
      <w:r w:rsidRPr="00C86CB4">
        <w:rPr>
          <w:color w:val="244061" w:themeColor="accent1" w:themeShade="80"/>
          <w:sz w:val="22"/>
          <w:szCs w:val="22"/>
        </w:rPr>
        <w:t xml:space="preserve">For an information pack and application form, please visit the </w:t>
      </w:r>
      <w:hyperlink w:history="1">
        <w:r w:rsidR="00913040" w:rsidRPr="0035756C">
          <w:rPr>
            <w:rStyle w:val="Hyperlink"/>
            <w:b/>
            <w:sz w:val="22"/>
            <w:szCs w:val="22"/>
          </w:rPr>
          <w:t>‘join our team’</w:t>
        </w:r>
      </w:hyperlink>
      <w:r w:rsidRPr="00F6175F">
        <w:rPr>
          <w:color w:val="403152" w:themeColor="accent4" w:themeShade="80"/>
          <w:sz w:val="22"/>
          <w:szCs w:val="22"/>
        </w:rPr>
        <w:t xml:space="preserve"> </w:t>
      </w:r>
      <w:r w:rsidRPr="00C86CB4">
        <w:rPr>
          <w:color w:val="244061" w:themeColor="accent1" w:themeShade="80"/>
          <w:sz w:val="22"/>
          <w:szCs w:val="22"/>
        </w:rPr>
        <w:t>section of our website</w:t>
      </w:r>
      <w:r w:rsidR="00B37BFC" w:rsidRPr="00C86CB4">
        <w:rPr>
          <w:color w:val="244061" w:themeColor="accent1" w:themeShade="80"/>
          <w:sz w:val="22"/>
          <w:szCs w:val="22"/>
        </w:rPr>
        <w:t xml:space="preserve"> </w:t>
      </w:r>
      <w:hyperlink r:id="rId11" w:history="1">
        <w:r w:rsidR="00B37BFC" w:rsidRPr="00C86CB4">
          <w:rPr>
            <w:rStyle w:val="Hyperlink"/>
            <w:color w:val="5F497A" w:themeColor="accent4" w:themeShade="BF"/>
            <w:sz w:val="22"/>
            <w:szCs w:val="22"/>
          </w:rPr>
          <w:t>www.highlandresidential.co.uk</w:t>
        </w:r>
      </w:hyperlink>
      <w:r w:rsidR="00B37BFC" w:rsidRPr="00C86CB4">
        <w:rPr>
          <w:color w:val="244061" w:themeColor="accent1" w:themeShade="80"/>
          <w:sz w:val="22"/>
          <w:szCs w:val="22"/>
        </w:rPr>
        <w:t xml:space="preserve">.  </w:t>
      </w:r>
      <w:r w:rsidRPr="00C86CB4">
        <w:rPr>
          <w:color w:val="244061" w:themeColor="accent1" w:themeShade="80"/>
          <w:sz w:val="22"/>
          <w:szCs w:val="22"/>
        </w:rPr>
        <w:t xml:space="preserve">Please do not submit CVs </w:t>
      </w:r>
      <w:r w:rsidR="00B37BFC" w:rsidRPr="00C86CB4">
        <w:rPr>
          <w:color w:val="244061" w:themeColor="accent1" w:themeShade="80"/>
          <w:sz w:val="22"/>
          <w:szCs w:val="22"/>
        </w:rPr>
        <w:t>without a completed application</w:t>
      </w:r>
      <w:r w:rsidR="00987AF4">
        <w:rPr>
          <w:color w:val="244061" w:themeColor="accent1" w:themeShade="80"/>
          <w:sz w:val="22"/>
          <w:szCs w:val="22"/>
        </w:rPr>
        <w:t>.</w:t>
      </w:r>
    </w:p>
    <w:sectPr w:rsidR="002958B7" w:rsidRPr="00B37BFC" w:rsidSect="006E0F88">
      <w:type w:val="continuous"/>
      <w:pgSz w:w="11906" w:h="16838" w:code="9"/>
      <w:pgMar w:top="232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C393" w14:textId="77777777" w:rsidR="00DA6919" w:rsidRDefault="00DA6919" w:rsidP="00656B4D">
      <w:r>
        <w:separator/>
      </w:r>
    </w:p>
  </w:endnote>
  <w:endnote w:type="continuationSeparator" w:id="0">
    <w:p w14:paraId="4B672701" w14:textId="77777777" w:rsidR="00DA6919" w:rsidRDefault="00DA6919" w:rsidP="006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9AE3" w14:textId="77777777" w:rsidR="00DA6919" w:rsidRDefault="00DA6919" w:rsidP="00656B4D">
      <w:r>
        <w:separator/>
      </w:r>
    </w:p>
  </w:footnote>
  <w:footnote w:type="continuationSeparator" w:id="0">
    <w:p w14:paraId="3CDBE24E" w14:textId="77777777" w:rsidR="00DA6919" w:rsidRDefault="00DA6919" w:rsidP="0065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7C4C" w14:textId="77777777" w:rsidR="00C86CB4" w:rsidRDefault="00C86CB4" w:rsidP="00656B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2E13"/>
    <w:multiLevelType w:val="hybridMultilevel"/>
    <w:tmpl w:val="F454C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730FD"/>
    <w:multiLevelType w:val="hybridMultilevel"/>
    <w:tmpl w:val="39F0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57B8"/>
    <w:multiLevelType w:val="multilevel"/>
    <w:tmpl w:val="87D80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B2C73"/>
    <w:multiLevelType w:val="hybridMultilevel"/>
    <w:tmpl w:val="F1E8F07A"/>
    <w:lvl w:ilvl="0" w:tplc="7E8C34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3ED"/>
    <w:multiLevelType w:val="hybridMultilevel"/>
    <w:tmpl w:val="023C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E6"/>
    <w:rsid w:val="00001956"/>
    <w:rsid w:val="00003CA5"/>
    <w:rsid w:val="00007A43"/>
    <w:rsid w:val="0001485D"/>
    <w:rsid w:val="00057727"/>
    <w:rsid w:val="000979E2"/>
    <w:rsid w:val="000A0761"/>
    <w:rsid w:val="000B61D7"/>
    <w:rsid w:val="000B7578"/>
    <w:rsid w:val="000D1045"/>
    <w:rsid w:val="000D4730"/>
    <w:rsid w:val="000E5784"/>
    <w:rsid w:val="000E6889"/>
    <w:rsid w:val="001024FB"/>
    <w:rsid w:val="00111F0B"/>
    <w:rsid w:val="0011490B"/>
    <w:rsid w:val="00123391"/>
    <w:rsid w:val="00127093"/>
    <w:rsid w:val="001374E5"/>
    <w:rsid w:val="00142DC4"/>
    <w:rsid w:val="0017131B"/>
    <w:rsid w:val="001764FD"/>
    <w:rsid w:val="00177007"/>
    <w:rsid w:val="0019153D"/>
    <w:rsid w:val="00195C41"/>
    <w:rsid w:val="001A2541"/>
    <w:rsid w:val="001A2B4E"/>
    <w:rsid w:val="001B1D17"/>
    <w:rsid w:val="001B5766"/>
    <w:rsid w:val="001B65D3"/>
    <w:rsid w:val="001C1381"/>
    <w:rsid w:val="001D2E53"/>
    <w:rsid w:val="001E1FEC"/>
    <w:rsid w:val="001E64EC"/>
    <w:rsid w:val="00210572"/>
    <w:rsid w:val="00211B24"/>
    <w:rsid w:val="00222F3E"/>
    <w:rsid w:val="00224ED6"/>
    <w:rsid w:val="00230896"/>
    <w:rsid w:val="00232B3E"/>
    <w:rsid w:val="00252EA0"/>
    <w:rsid w:val="002807E3"/>
    <w:rsid w:val="002831FC"/>
    <w:rsid w:val="002958B7"/>
    <w:rsid w:val="002B6A05"/>
    <w:rsid w:val="002C33A2"/>
    <w:rsid w:val="002C5746"/>
    <w:rsid w:val="002D13CA"/>
    <w:rsid w:val="00310070"/>
    <w:rsid w:val="00312130"/>
    <w:rsid w:val="00343330"/>
    <w:rsid w:val="003654D9"/>
    <w:rsid w:val="00366EDB"/>
    <w:rsid w:val="003760E0"/>
    <w:rsid w:val="00391552"/>
    <w:rsid w:val="003A623A"/>
    <w:rsid w:val="003B7AAF"/>
    <w:rsid w:val="003D510A"/>
    <w:rsid w:val="003E068A"/>
    <w:rsid w:val="003E5A7E"/>
    <w:rsid w:val="003F5D62"/>
    <w:rsid w:val="003F64C5"/>
    <w:rsid w:val="00416F59"/>
    <w:rsid w:val="00423C10"/>
    <w:rsid w:val="0044176F"/>
    <w:rsid w:val="00446AD0"/>
    <w:rsid w:val="00450FE7"/>
    <w:rsid w:val="004621E0"/>
    <w:rsid w:val="00495638"/>
    <w:rsid w:val="004B3741"/>
    <w:rsid w:val="004B544B"/>
    <w:rsid w:val="004B7539"/>
    <w:rsid w:val="004C0989"/>
    <w:rsid w:val="004C751F"/>
    <w:rsid w:val="004E74D1"/>
    <w:rsid w:val="004F4BC4"/>
    <w:rsid w:val="00511C1C"/>
    <w:rsid w:val="00522185"/>
    <w:rsid w:val="005428D6"/>
    <w:rsid w:val="00544A2F"/>
    <w:rsid w:val="005528AB"/>
    <w:rsid w:val="00561A2F"/>
    <w:rsid w:val="0056518E"/>
    <w:rsid w:val="00566535"/>
    <w:rsid w:val="005824E2"/>
    <w:rsid w:val="0058545D"/>
    <w:rsid w:val="005A6469"/>
    <w:rsid w:val="005C0E33"/>
    <w:rsid w:val="005C611B"/>
    <w:rsid w:val="005D570E"/>
    <w:rsid w:val="005E234E"/>
    <w:rsid w:val="006010CC"/>
    <w:rsid w:val="00604D8C"/>
    <w:rsid w:val="00656B4D"/>
    <w:rsid w:val="00692F65"/>
    <w:rsid w:val="006A32A9"/>
    <w:rsid w:val="006A3691"/>
    <w:rsid w:val="006A5BAF"/>
    <w:rsid w:val="006C34DE"/>
    <w:rsid w:val="006E0F88"/>
    <w:rsid w:val="006E17FB"/>
    <w:rsid w:val="006E7CAF"/>
    <w:rsid w:val="006F3DED"/>
    <w:rsid w:val="00707299"/>
    <w:rsid w:val="00710B2A"/>
    <w:rsid w:val="007220C3"/>
    <w:rsid w:val="007340F4"/>
    <w:rsid w:val="007461B4"/>
    <w:rsid w:val="007465EF"/>
    <w:rsid w:val="007C614D"/>
    <w:rsid w:val="007D059D"/>
    <w:rsid w:val="007D0F9E"/>
    <w:rsid w:val="007D2D53"/>
    <w:rsid w:val="007D691D"/>
    <w:rsid w:val="007D7163"/>
    <w:rsid w:val="007E2C99"/>
    <w:rsid w:val="007E3044"/>
    <w:rsid w:val="007E3F55"/>
    <w:rsid w:val="00800566"/>
    <w:rsid w:val="008249A5"/>
    <w:rsid w:val="00843845"/>
    <w:rsid w:val="00852B5C"/>
    <w:rsid w:val="00857033"/>
    <w:rsid w:val="008B2E46"/>
    <w:rsid w:val="008B7DE5"/>
    <w:rsid w:val="008D0024"/>
    <w:rsid w:val="00913040"/>
    <w:rsid w:val="00935281"/>
    <w:rsid w:val="0093574F"/>
    <w:rsid w:val="009407C3"/>
    <w:rsid w:val="0094170C"/>
    <w:rsid w:val="009662DD"/>
    <w:rsid w:val="00971CF0"/>
    <w:rsid w:val="00987AF4"/>
    <w:rsid w:val="00995AE5"/>
    <w:rsid w:val="00996437"/>
    <w:rsid w:val="009A4955"/>
    <w:rsid w:val="009C14BE"/>
    <w:rsid w:val="009C1BA4"/>
    <w:rsid w:val="009C3292"/>
    <w:rsid w:val="009D05A0"/>
    <w:rsid w:val="009F03C1"/>
    <w:rsid w:val="009F3110"/>
    <w:rsid w:val="00A038CF"/>
    <w:rsid w:val="00A15A93"/>
    <w:rsid w:val="00A16719"/>
    <w:rsid w:val="00A36DB0"/>
    <w:rsid w:val="00A44A67"/>
    <w:rsid w:val="00A63E22"/>
    <w:rsid w:val="00A65721"/>
    <w:rsid w:val="00A70EFD"/>
    <w:rsid w:val="00A77BF5"/>
    <w:rsid w:val="00AB1975"/>
    <w:rsid w:val="00AD5692"/>
    <w:rsid w:val="00AD793D"/>
    <w:rsid w:val="00AE5C8B"/>
    <w:rsid w:val="00AF5941"/>
    <w:rsid w:val="00B164C2"/>
    <w:rsid w:val="00B22D8E"/>
    <w:rsid w:val="00B24B93"/>
    <w:rsid w:val="00B255C9"/>
    <w:rsid w:val="00B37BFC"/>
    <w:rsid w:val="00B4542F"/>
    <w:rsid w:val="00B63DC5"/>
    <w:rsid w:val="00B65E9B"/>
    <w:rsid w:val="00B71C9F"/>
    <w:rsid w:val="00B80028"/>
    <w:rsid w:val="00B90EED"/>
    <w:rsid w:val="00BA4C47"/>
    <w:rsid w:val="00BA502D"/>
    <w:rsid w:val="00BB0486"/>
    <w:rsid w:val="00BC755A"/>
    <w:rsid w:val="00BC79B8"/>
    <w:rsid w:val="00BD4BE8"/>
    <w:rsid w:val="00C001CA"/>
    <w:rsid w:val="00C04DD7"/>
    <w:rsid w:val="00C0777C"/>
    <w:rsid w:val="00C21123"/>
    <w:rsid w:val="00C322FF"/>
    <w:rsid w:val="00C43863"/>
    <w:rsid w:val="00C50589"/>
    <w:rsid w:val="00C56643"/>
    <w:rsid w:val="00C8609C"/>
    <w:rsid w:val="00C86CB4"/>
    <w:rsid w:val="00C907BC"/>
    <w:rsid w:val="00C96980"/>
    <w:rsid w:val="00CA5437"/>
    <w:rsid w:val="00CB3CA2"/>
    <w:rsid w:val="00CE2843"/>
    <w:rsid w:val="00D109AB"/>
    <w:rsid w:val="00D10BDA"/>
    <w:rsid w:val="00D1794F"/>
    <w:rsid w:val="00D46E85"/>
    <w:rsid w:val="00D508FA"/>
    <w:rsid w:val="00D74C1D"/>
    <w:rsid w:val="00DA6919"/>
    <w:rsid w:val="00DB1E6E"/>
    <w:rsid w:val="00DE686F"/>
    <w:rsid w:val="00DE7353"/>
    <w:rsid w:val="00E040E7"/>
    <w:rsid w:val="00E07B1E"/>
    <w:rsid w:val="00E33D7C"/>
    <w:rsid w:val="00E4780D"/>
    <w:rsid w:val="00E73F5C"/>
    <w:rsid w:val="00EA17A2"/>
    <w:rsid w:val="00ED00F5"/>
    <w:rsid w:val="00ED79A1"/>
    <w:rsid w:val="00EF10B8"/>
    <w:rsid w:val="00F00C16"/>
    <w:rsid w:val="00F04878"/>
    <w:rsid w:val="00F21309"/>
    <w:rsid w:val="00F31E85"/>
    <w:rsid w:val="00F31FB7"/>
    <w:rsid w:val="00F34783"/>
    <w:rsid w:val="00F41747"/>
    <w:rsid w:val="00F44C5D"/>
    <w:rsid w:val="00F46594"/>
    <w:rsid w:val="00F52EE6"/>
    <w:rsid w:val="00F54359"/>
    <w:rsid w:val="00F6175F"/>
    <w:rsid w:val="00F713CE"/>
    <w:rsid w:val="00FB1FD3"/>
    <w:rsid w:val="00FB63B6"/>
    <w:rsid w:val="00FD1F97"/>
    <w:rsid w:val="00FD313F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6552E"/>
  <w15:docId w15:val="{7861A03D-9B1B-436D-BD6E-CD0897D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E6"/>
    <w:pPr>
      <w:ind w:left="720"/>
      <w:contextualSpacing/>
    </w:pPr>
  </w:style>
  <w:style w:type="character" w:styleId="Hyperlink">
    <w:name w:val="Hyperlink"/>
    <w:basedOn w:val="DefaultParagraphFont"/>
    <w:rsid w:val="00F52E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490B"/>
    <w:rPr>
      <w:b/>
      <w:bCs/>
    </w:rPr>
  </w:style>
  <w:style w:type="paragraph" w:styleId="NormalWeb">
    <w:name w:val="Normal (Web)"/>
    <w:basedOn w:val="Normal"/>
    <w:uiPriority w:val="99"/>
    <w:unhideWhenUsed/>
    <w:rsid w:val="0011490B"/>
    <w:pPr>
      <w:spacing w:after="150" w:line="360" w:lineRule="auto"/>
    </w:pPr>
    <w:rPr>
      <w:rFonts w:ascii="Times New Roman" w:hAnsi="Times New Roman" w:cs="Times New Roman"/>
      <w:color w:val="3F3F3F"/>
      <w:sz w:val="21"/>
      <w:szCs w:val="21"/>
    </w:rPr>
  </w:style>
  <w:style w:type="character" w:customStyle="1" w:styleId="highlight1">
    <w:name w:val="highlight1"/>
    <w:basedOn w:val="DefaultParagraphFont"/>
    <w:rsid w:val="0011490B"/>
    <w:rPr>
      <w:color w:val="2474BB"/>
    </w:rPr>
  </w:style>
  <w:style w:type="paragraph" w:styleId="BalloonText">
    <w:name w:val="Balloon Text"/>
    <w:basedOn w:val="Normal"/>
    <w:link w:val="BalloonTextChar"/>
    <w:rsid w:val="006A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B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428D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4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428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42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428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428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428D6"/>
    <w:rPr>
      <w:sz w:val="24"/>
      <w:szCs w:val="24"/>
    </w:rPr>
  </w:style>
  <w:style w:type="paragraph" w:styleId="Header">
    <w:name w:val="header"/>
    <w:basedOn w:val="Normal"/>
    <w:link w:val="HeaderChar"/>
    <w:rsid w:val="00656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B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56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6B4D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ghlandresidentia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ag.Beers@albynhousing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B596-1297-47FB-9D05-3D7690C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Albyn Housing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Rose</dc:creator>
  <cp:lastModifiedBy>Elaina Leitch</cp:lastModifiedBy>
  <cp:revision>2</cp:revision>
  <cp:lastPrinted>2016-01-22T10:02:00Z</cp:lastPrinted>
  <dcterms:created xsi:type="dcterms:W3CDTF">2021-03-29T11:14:00Z</dcterms:created>
  <dcterms:modified xsi:type="dcterms:W3CDTF">2021-03-29T11:14:00Z</dcterms:modified>
</cp:coreProperties>
</file>